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7A" w:rsidRPr="00893B02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273745">
        <w:rPr>
          <w:rFonts w:ascii="Arial" w:hAnsi="Arial" w:cs="Arial"/>
        </w:rPr>
        <w:t xml:space="preserve">  </w:t>
      </w:r>
      <w:r w:rsidR="002B2A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Золотая Москва (зима-весна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="009A09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2025 </w:t>
      </w:r>
      <w:r>
        <w:rPr>
          <w:rFonts w:ascii="Arial" w:hAnsi="Arial" w:cs="Arial"/>
          <w:b/>
          <w:sz w:val="28"/>
        </w:rPr>
        <w:t>от 2 до 7 дней</w:t>
      </w:r>
    </w:p>
    <w:p w:rsidR="000A1E7A" w:rsidRPr="004B1F4D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2B2A13" w:rsidRDefault="000A74BB" w:rsidP="002B2A1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Москва </w:t>
      </w:r>
      <w:r w:rsidR="000A1E7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1E7A">
        <w:rPr>
          <w:rFonts w:ascii="Arial" w:hAnsi="Arial" w:cs="Arial"/>
          <w:b/>
          <w:sz w:val="24"/>
          <w:szCs w:val="24"/>
        </w:rPr>
        <w:t xml:space="preserve"> </w:t>
      </w:r>
      <w:r w:rsidR="00D23B36">
        <w:rPr>
          <w:rFonts w:ascii="Arial" w:hAnsi="Arial" w:cs="Arial"/>
          <w:b/>
          <w:bCs/>
          <w:sz w:val="24"/>
          <w:szCs w:val="24"/>
        </w:rPr>
        <w:t xml:space="preserve">Замоскворечье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Третьяковская галерея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Красная площадь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09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Александровский сад </w:t>
      </w:r>
      <w:r w:rsidR="009A09C8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A09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Китай-город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Парк</w:t>
      </w:r>
      <w:r w:rsidR="00D23B36" w:rsidRP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«Зарядье» 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Воробьевы горы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Храм</w:t>
      </w:r>
      <w:r w:rsidR="00D23B36" w:rsidRP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Христа Спасителя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Москва-Сити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246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A09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Хитровка</w:t>
      </w:r>
      <w:proofErr w:type="spellEnd"/>
      <w:r w:rsidR="00CF3E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Москва*</w:t>
      </w:r>
      <w:bookmarkStart w:id="0" w:name="_GoBack"/>
      <w:bookmarkEnd w:id="0"/>
    </w:p>
    <w:p w:rsidR="000A1E7A" w:rsidRPr="00D23B36" w:rsidRDefault="0001246B" w:rsidP="002B2A1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 w:rsidRPr="00D23B3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A1E7A" w:rsidRDefault="000A1E7A" w:rsidP="000A1E7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A1E7A" w:rsidRPr="00FD11A6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8813"/>
      </w:tblGrid>
      <w:tr w:rsidR="000A1E7A" w:rsidRPr="001D79FA" w:rsidTr="002B2A13">
        <w:trPr>
          <w:trHeight w:val="59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B849A0" w:rsidRPr="001D79FA" w:rsidRDefault="00B849A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понедельник</w:t>
            </w:r>
          </w:p>
          <w:p w:rsidR="000A1E7A" w:rsidRPr="001D79FA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2B2A13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Свободный день.  </w:t>
            </w:r>
          </w:p>
          <w:p w:rsidR="002B2A13" w:rsidRPr="001C2099" w:rsidRDefault="002B2A13" w:rsidP="002B2A13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0A1E7A">
        <w:trPr>
          <w:trHeight w:val="48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849A0" w:rsidRDefault="00B849A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Свободный день.  </w:t>
            </w:r>
          </w:p>
          <w:p w:rsidR="002B2A13" w:rsidRPr="001C2099" w:rsidRDefault="002B2A13" w:rsidP="006B13B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2B2A13">
        <w:trPr>
          <w:trHeight w:val="51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849A0" w:rsidRDefault="00B849A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2B2A1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Свободный день.</w:t>
            </w:r>
          </w:p>
          <w:p w:rsidR="002B2A13" w:rsidRPr="001C2099" w:rsidRDefault="002B2A13" w:rsidP="002B2A1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849A0" w:rsidRDefault="00B849A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Встреча с гидом в холле гостиницы.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Отправление по маршруту.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849A0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Табличка «ЗОЛОТАЯ МОСКВА»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Экскурсия «Град Искусств». 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История русского меценатства, жизнь и творчество в Москве великих художников и поэтов. Рассказы о Частной опере Мамонтова, Московском Художественном Театре, о жизни и творчестве Станиславского, о театральной жизни Москвы.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Прогулка по Замоскворечью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– древнейшему району в центральной части города Москвы, расположенному в излучине реки Москвы, на правом берегу к югу от Кремля. Своим званием Златоглавая столица во многом обязана именно этому району, который испокон веков находится под сенью московских церквей.</w:t>
            </w: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Посещение Третьяковской галереи. 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Государственная Третьяковская галерея принадлежит к числу крупнейших музеев мира. Ее популярность почти легендарна. Чтобы увидеть ее сокровища, сотни тысяч людей ежегодно приезжают в этот национальный музей России – крупнейшее собрание произведений русского изобразительного искусства.</w:t>
            </w: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:rsidR="000A1E7A" w:rsidRPr="00B849A0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49A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Окончание экскурсии в центре города.</w:t>
            </w:r>
          </w:p>
          <w:p w:rsidR="002B2A13" w:rsidRPr="000A1E7A" w:rsidRDefault="002B2A13" w:rsidP="006B13B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0A1E7A">
        <w:trPr>
          <w:trHeight w:val="27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B849A0" w:rsidRDefault="00B849A0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9326" w:type="dxa"/>
          </w:tcPr>
          <w:p w:rsidR="000A1E7A" w:rsidRDefault="000A1E7A" w:rsidP="009A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Встреча с экскурсоводом около Красной площади у памятника Г.К. Жукову.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849A0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Табличка «ЗОЛОТАЯ МОСКВА»</w:t>
            </w:r>
          </w:p>
          <w:p w:rsidR="002B2A13" w:rsidRDefault="002B2A13" w:rsidP="009A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Default="000A1E7A" w:rsidP="009A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Экскурсия «Первопрестольная столица» по Красной площади с прогулкой по Александровскому саду</w:t>
            </w:r>
            <w:r w:rsidRPr="00E26557">
              <w:rPr>
                <w:rFonts w:ascii="Arial" w:eastAsia="Times New Roman" w:hAnsi="Arial" w:cs="Arial"/>
                <w:sz w:val="18"/>
                <w:szCs w:val="18"/>
              </w:rPr>
              <w:t xml:space="preserve">– главной и самой красивой площади Москвы. Вы услышите интересный рассказ о стенах и башнях Кремля, мавзолее В.И. Ленина, Храме Василия Блаженного, церкви Казанской Божьей Матери, увидите памятник Минину и Пожарскому, лобное место, здание крупнейшего универмага страны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узнаете его древнейшую историю.</w:t>
            </w:r>
          </w:p>
          <w:p w:rsidR="002B2A13" w:rsidRDefault="002B2A13" w:rsidP="009A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Default="000A1E7A" w:rsidP="009A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Знакомство с московским великим посадом Китай-город.</w:t>
            </w:r>
            <w:r w:rsidRPr="00E26557">
              <w:rPr>
                <w:rFonts w:ascii="Arial" w:eastAsia="Times New Roman" w:hAnsi="Arial" w:cs="Arial"/>
                <w:sz w:val="18"/>
                <w:szCs w:val="18"/>
              </w:rPr>
              <w:t> Китай-город один из древнейших исторических районов в центре Москвы, является заповедной зоной. В пределах Китай-города находятся старинные улицы, древние монастыри и такие известные архитектурные памятники, как Гостиный Двор, ГУМ, Палаты бояр Романов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ых, Воскресенские Ворота и т.д.</w:t>
            </w:r>
          </w:p>
          <w:p w:rsidR="002B2A13" w:rsidRDefault="002B2A13" w:rsidP="009A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Default="000A1E7A" w:rsidP="009A09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Экскурсионная прогулка по Парку «Зарядье»</w:t>
            </w:r>
            <w:r w:rsidRPr="00E26557">
              <w:rPr>
                <w:rFonts w:ascii="Arial" w:eastAsia="Times New Roman" w:hAnsi="Arial" w:cs="Arial"/>
                <w:sz w:val="18"/>
                <w:szCs w:val="18"/>
              </w:rPr>
              <w:t xml:space="preserve"> – уникальному культурному центру с интерактивным музеем археологии, </w:t>
            </w:r>
            <w:proofErr w:type="spellStart"/>
            <w:r w:rsidRPr="00E26557">
              <w:rPr>
                <w:rFonts w:ascii="Arial" w:eastAsia="Times New Roman" w:hAnsi="Arial" w:cs="Arial"/>
                <w:sz w:val="18"/>
                <w:szCs w:val="18"/>
              </w:rPr>
              <w:t>флорариумом</w:t>
            </w:r>
            <w:proofErr w:type="spellEnd"/>
            <w:r w:rsidRPr="00E26557">
              <w:rPr>
                <w:rFonts w:ascii="Arial" w:eastAsia="Times New Roman" w:hAnsi="Arial" w:cs="Arial"/>
                <w:sz w:val="18"/>
                <w:szCs w:val="18"/>
              </w:rPr>
              <w:t xml:space="preserve"> и амфитеатром на открытом воздухе, одной из главных достопримечательностей которого является Парящий мост в виде 140-метровой дуги над Москвой-рекой - сложнейшее инженерное сооружение, с которого открывается незабываемый </w:t>
            </w:r>
            <w:r w:rsidRPr="000A1E7A">
              <w:rPr>
                <w:rFonts w:ascii="Arial" w:eastAsia="Times New Roman" w:hAnsi="Arial" w:cs="Arial"/>
                <w:b/>
                <w:sz w:val="18"/>
                <w:szCs w:val="18"/>
              </w:rPr>
              <w:t>вид на Красную площад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ь и Кремль.</w:t>
            </w:r>
          </w:p>
          <w:p w:rsidR="002B2A13" w:rsidRDefault="002B2A13" w:rsidP="009A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0A1E7A" w:rsidRDefault="000A1E7A" w:rsidP="009A09C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A1E7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плату:</w:t>
            </w:r>
            <w:r w:rsidRPr="000A1E7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  <w:r w:rsidRPr="000A1E7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Входные билеты в Московский Кремль (приобретае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тся заранее при покупке тура!).</w:t>
            </w:r>
          </w:p>
          <w:p w:rsidR="002B2A13" w:rsidRDefault="002B2A13" w:rsidP="009A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Pr="00B849A0" w:rsidRDefault="000A1E7A" w:rsidP="009A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B849A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Окончание экскурсии в центре города.</w:t>
            </w:r>
          </w:p>
          <w:p w:rsidR="002B2A13" w:rsidRPr="00E26557" w:rsidRDefault="002B2A13" w:rsidP="002B2A1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A1E7A" w:rsidRPr="0050229E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229E"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B849A0" w:rsidRPr="0050229E" w:rsidRDefault="00B849A0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Встреча с гидом в холле выбранной гостиницы.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Отправление по маршруту.</w:t>
            </w:r>
          </w:p>
          <w:p w:rsidR="000A1E7A" w:rsidRPr="00B849A0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849A0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Табличка «ЗОЛОТАЯ МОСКВА»</w:t>
            </w:r>
          </w:p>
          <w:p w:rsidR="000A1E7A" w:rsidRPr="002B2A13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Обзорная автобусная экскурсия «Великолепная Москва». </w:t>
            </w: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Вы проедете по улицам, бульварам и площадям города, на Ваших глазах будет оживать история Москвы – столицы государства Российского. Вы побываете на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Воробьевых горах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увидите 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Московский университет, мемориал на Поклонной горе – дань защитникам Отечества.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Посещение Кафедрального Соборного Храма Христа Спасителя (без </w:t>
            </w:r>
            <w:proofErr w:type="spellStart"/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экскурсоведения</w:t>
            </w:r>
            <w:proofErr w:type="spellEnd"/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),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построенного в честь победы русского народа в войне 1812 года, разрушенного и вновь восстановленного в XX веке. Он олицетворяет великую историю России.</w:t>
            </w:r>
          </w:p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Внешний осмотр «Москва-Сити».</w:t>
            </w: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</w:p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Деловой центр «Москва-Сити» — одна из главных современных достопримечательностей столицы. Это район с небоскребами на месте бывшей каменоломни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возле Пресненской набережной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Вы увидите небоскрёбы во всей красе с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набережной Тараса Шевченко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услышите рассказ о концепции создания Делового центра Москвы 21 века, пройдёте по торгово-пешеходному мосту "Багратион", осмотрите первоначальный макет Сити, а на другом конце моста - скульптурную композицию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Эрнста Неизвестного "Древо жизни"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0A1E7A" w:rsidRPr="00B849A0" w:rsidRDefault="00B849A0" w:rsidP="000A1E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849A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Окончание</w:t>
            </w:r>
            <w:r w:rsidR="002B2A13" w:rsidRPr="00B849A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экскурсии - «Москва-Сити».</w:t>
            </w:r>
          </w:p>
          <w:p w:rsidR="002B2A13" w:rsidRPr="002B2A13" w:rsidRDefault="002B2A13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  <w:p w:rsidR="00B849A0" w:rsidRPr="001D79FA" w:rsidRDefault="00B849A0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B2A13" w:rsidRPr="002B2A13">
              <w:rPr>
                <w:rFonts w:ascii="Arial" w:hAnsi="Arial" w:cs="Arial"/>
                <w:bCs/>
                <w:sz w:val="18"/>
                <w:szCs w:val="18"/>
              </w:rPr>
              <w:t>Отправление по маршруту.</w:t>
            </w:r>
          </w:p>
          <w:p w:rsidR="000A1E7A" w:rsidRPr="00B849A0" w:rsidRDefault="000A1E7A" w:rsidP="000A1E7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49A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Табличка «ЗОЛОТАЯ МОСКВА»</w:t>
            </w:r>
          </w:p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B2A13" w:rsidRDefault="002B2A13" w:rsidP="000A1E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2A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Пешеходная экскурсия «</w:t>
            </w:r>
            <w:proofErr w:type="spellStart"/>
            <w:r w:rsidRPr="002B2A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Хитровка</w:t>
            </w:r>
            <w:proofErr w:type="spellEnd"/>
            <w:proofErr w:type="gramStart"/>
            <w:r w:rsidRPr="002B2A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».</w:t>
            </w:r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самом сердце столицы есть интереснейший уголок – район </w:t>
            </w:r>
            <w:proofErr w:type="spellStart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>Хитровки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Ивановской горке. Хитровская площадь просуществовала более 130 лет. Слово «</w:t>
            </w:r>
            <w:proofErr w:type="spellStart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» знакомо каждому москвичу - еще бы, здесь было средоточие ночлежек, притонов, сомнительных заведений, о которых так красочно повествуют писатели. И в то же время </w:t>
            </w:r>
            <w:proofErr w:type="spellStart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 - это и литературные салоны, и роскошные балы, и богатые усадьбы. Такая разная, такая многоликая, такая неповторимая...</w:t>
            </w:r>
          </w:p>
          <w:p w:rsidR="002B2A13" w:rsidRDefault="002B2A13" w:rsidP="000A1E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B2A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 познакомитесь с «темным прошлым» </w:t>
            </w:r>
            <w:proofErr w:type="spellStart"/>
            <w:r w:rsidRPr="002B2A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Хитровки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 (и, кстати, узнаете, почему она называлась именно так), узнаете, куда и зачем Гиляровский водил Станиславского и Немировича-Данченко, а еще...где жили </w:t>
            </w:r>
            <w:proofErr w:type="spellStart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>М.Плисецкая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Чеховская «Попрыгунья»,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где располагались трактиры «Пересыльный», «Сибирь» и «Каторга», что связывало </w:t>
            </w:r>
            <w:proofErr w:type="spellStart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>Салтычиху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Тютчева, где находился соляной двор и располагалась «биржа труда» XIX века, в каком месте Сонька Золотая ручка припрятала клад.</w:t>
            </w:r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Ивановская горка и </w:t>
            </w:r>
            <w:proofErr w:type="spellStart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очень колоритные места, прогулка по которым позволит Вам окунуться в совершенно другую атмосферу и понять старую Москву.</w:t>
            </w:r>
          </w:p>
          <w:p w:rsidR="002B2A13" w:rsidRPr="00B849A0" w:rsidRDefault="002B2A13" w:rsidP="000A1E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B2A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849A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Окончание экскурсии в центре города.</w:t>
            </w:r>
          </w:p>
          <w:p w:rsidR="002B2A13" w:rsidRPr="002B2A13" w:rsidRDefault="002B2A13" w:rsidP="000A1E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E7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2B2A13" w:rsidRPr="002B2A13" w:rsidRDefault="000A1E7A" w:rsidP="000A1E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2B2A13" w:rsidRPr="002B2A1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проживание в выбранной гостинице, завтраки в гостинице «шведский стол», экскурсионная программа, входные билеты в музеи, услуги гида, транспортное обслуживание (включая проезд на метро в дни пешеходных экскурсий).</w:t>
            </w:r>
          </w:p>
        </w:tc>
      </w:tr>
      <w:tr w:rsidR="000A1E7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A1E7A" w:rsidRPr="001D79F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A1E7A" w:rsidRPr="001D79FA" w:rsidTr="006B13B3">
        <w:tc>
          <w:tcPr>
            <w:tcW w:w="10206" w:type="dxa"/>
            <w:gridSpan w:val="2"/>
            <w:vAlign w:val="center"/>
          </w:tcPr>
          <w:p w:rsidR="000A1E7A" w:rsidRPr="00E710DB" w:rsidRDefault="000A1E7A" w:rsidP="000A1E7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A1E7A" w:rsidRPr="001D79FA" w:rsidTr="006B13B3">
        <w:tc>
          <w:tcPr>
            <w:tcW w:w="10206" w:type="dxa"/>
            <w:gridSpan w:val="2"/>
            <w:vAlign w:val="center"/>
          </w:tcPr>
          <w:p w:rsidR="000A1E7A" w:rsidRPr="001D79F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A1E7A" w:rsidRPr="001D79FA" w:rsidTr="006B13B3">
        <w:tc>
          <w:tcPr>
            <w:tcW w:w="10206" w:type="dxa"/>
            <w:gridSpan w:val="2"/>
            <w:vAlign w:val="center"/>
          </w:tcPr>
          <w:p w:rsidR="00912281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9A09C8" w:rsidRDefault="009A09C8" w:rsidP="009A09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9A09C8" w:rsidRDefault="000A1E7A" w:rsidP="009A09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0A1E7A" w:rsidRP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 xml:space="preserve">в срок свыше 14 суток до начала поездки – УДЕРЖАНИЕ В РАЗМЕРЕ 20 % стоимости турпродукта, но не более стоимости фактически понесённых расходов; </w:t>
            </w:r>
          </w:p>
          <w:p w:rsidR="000A1E7A" w:rsidRP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в срок менее 14 суток – УДЕРЖАНИЕ ПО ФПР</w:t>
            </w:r>
          </w:p>
          <w:p w:rsidR="000A1E7A" w:rsidRP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E7A" w:rsidRPr="009A09C8" w:rsidRDefault="000A1E7A" w:rsidP="009A09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="009A09C8"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словия оплаты</w:t>
            </w: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0A1E7A" w:rsidRPr="000A1E7A" w:rsidRDefault="009A09C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 - в течение</w:t>
            </w:r>
            <w:r w:rsidR="000A1E7A" w:rsidRPr="000A1E7A">
              <w:rPr>
                <w:rFonts w:ascii="Arial" w:hAnsi="Arial" w:cs="Arial"/>
                <w:sz w:val="18"/>
                <w:szCs w:val="18"/>
              </w:rPr>
              <w:t xml:space="preserve"> 5 дней после подтверждения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Оставшуюся сумму за 15 банковских дней до начала тура</w:t>
            </w:r>
            <w:r w:rsidR="009A09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A09C8" w:rsidRDefault="009A09C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09C8" w:rsidRPr="002B2A13" w:rsidRDefault="009A09C8" w:rsidP="009A09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74B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  <w:r w:rsidRPr="000A74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2A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все экскурсионные дни начинаются ориентировочно в 10-00!</w:t>
            </w:r>
            <w:r w:rsidRPr="009A09C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Заезд возможен в любой день недели от 2 до 7 дней.</w:t>
            </w:r>
          </w:p>
          <w:p w:rsidR="009A09C8" w:rsidRDefault="009A09C8" w:rsidP="009A09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A09C8" w:rsidRPr="009A09C8" w:rsidRDefault="009A09C8" w:rsidP="009A09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A09C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Внимание! </w:t>
            </w:r>
            <w:r w:rsidRPr="009A09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период майский праздников будет действовать отдельная программа тура</w:t>
            </w:r>
            <w:r w:rsidRPr="009A09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A09C8" w:rsidRPr="009A09C8" w:rsidRDefault="009A09C8" w:rsidP="009A09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A09C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Для проживающих в гостинице 3*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  <w:p w:rsidR="00B849A0" w:rsidRDefault="009A09C8" w:rsidP="00B849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49A0">
              <w:rPr>
                <w:rFonts w:ascii="Arial" w:hAnsi="Arial" w:cs="Arial"/>
                <w:sz w:val="18"/>
                <w:szCs w:val="18"/>
              </w:rPr>
              <w:t>Завтрак шведский стол (разнообразные холодные закуски, горяч</w:t>
            </w:r>
            <w:r w:rsidR="00B849A0">
              <w:rPr>
                <w:rFonts w:ascii="Arial" w:hAnsi="Arial" w:cs="Arial"/>
                <w:sz w:val="18"/>
                <w:szCs w:val="18"/>
              </w:rPr>
              <w:t>ий буфет, выпечка, чай, кофе)</w:t>
            </w:r>
          </w:p>
          <w:p w:rsidR="00B849A0" w:rsidRDefault="009A09C8" w:rsidP="00B849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49A0">
              <w:rPr>
                <w:rFonts w:ascii="Arial" w:hAnsi="Arial" w:cs="Arial"/>
                <w:sz w:val="18"/>
                <w:szCs w:val="18"/>
              </w:rPr>
              <w:t xml:space="preserve">Выбор типа номера (две раздельные </w:t>
            </w:r>
            <w:r w:rsidR="00B849A0">
              <w:rPr>
                <w:rFonts w:ascii="Arial" w:hAnsi="Arial" w:cs="Arial"/>
                <w:sz w:val="18"/>
                <w:szCs w:val="18"/>
              </w:rPr>
              <w:t>кровати, одна большая кровать)</w:t>
            </w:r>
            <w:proofErr w:type="spellStart"/>
          </w:p>
          <w:p w:rsidR="00B849A0" w:rsidRDefault="00B849A0" w:rsidP="00B849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(включая номера)</w:t>
            </w:r>
          </w:p>
          <w:p w:rsidR="00B849A0" w:rsidRDefault="00B849A0" w:rsidP="00B849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Мини-холодильник, сейф, фен</w:t>
            </w:r>
          </w:p>
          <w:p w:rsidR="009A09C8" w:rsidRPr="00B849A0" w:rsidRDefault="009A09C8" w:rsidP="00B849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49A0">
              <w:rPr>
                <w:rFonts w:ascii="Arial" w:hAnsi="Arial" w:cs="Arial"/>
                <w:sz w:val="18"/>
                <w:szCs w:val="18"/>
              </w:rPr>
              <w:t>Набор для приготовления чая/кофе</w:t>
            </w:r>
          </w:p>
          <w:p w:rsidR="000A1E7A" w:rsidRPr="000A1E7A" w:rsidRDefault="000A1E7A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0A1E7A" w:rsidRDefault="000A1E7A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- Фирма оставляет за собой право менять порядок проведения экскурсий с сохранением их объема и качества.</w:t>
            </w:r>
            <w:r w:rsidRPr="000A1E7A">
              <w:rPr>
                <w:rFonts w:ascii="Arial" w:hAnsi="Arial" w:cs="Arial"/>
                <w:sz w:val="18"/>
                <w:szCs w:val="18"/>
              </w:rPr>
              <w:br/>
              <w:t xml:space="preserve">- Встреча с экскурсоводом в день экскурсии происходит строго по расписанию в программе. Программа тура с </w:t>
            </w:r>
            <w:r w:rsidRPr="000A1E7A">
              <w:rPr>
                <w:rFonts w:ascii="Arial" w:hAnsi="Arial" w:cs="Arial"/>
                <w:sz w:val="18"/>
                <w:szCs w:val="18"/>
              </w:rPr>
              <w:lastRenderedPageBreak/>
              <w:t>информацией по времени встречи на экскурсионные дни выдается туристам при 1-ой встрече с экскурсоводом (при опоздании туристов ко времени сбора группы не предоставленные за время опоздания услуги не компенсируются</w:t>
            </w:r>
            <w:proofErr w:type="gramStart"/>
            <w:r w:rsidRPr="000A1E7A">
              <w:rPr>
                <w:rFonts w:ascii="Arial" w:hAnsi="Arial" w:cs="Arial"/>
                <w:sz w:val="18"/>
                <w:szCs w:val="18"/>
              </w:rPr>
              <w:t>).</w:t>
            </w:r>
            <w:r w:rsidRPr="000A1E7A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0A1E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849A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группе менее 5 человек транспорт не подается</w:t>
            </w:r>
            <w:r w:rsidRPr="00B849A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0A1E7A">
              <w:rPr>
                <w:rFonts w:ascii="Arial" w:hAnsi="Arial" w:cs="Arial"/>
                <w:sz w:val="18"/>
                <w:szCs w:val="18"/>
              </w:rPr>
              <w:t>(по экскурсионному маршруту туристы передвигаются на общественном транспорте - за счет компании).</w:t>
            </w:r>
          </w:p>
          <w:p w:rsidR="009A09C8" w:rsidRPr="000A1E7A" w:rsidRDefault="009A09C8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283A"/>
    <w:multiLevelType w:val="hybridMultilevel"/>
    <w:tmpl w:val="CA00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A"/>
    <w:rsid w:val="00006E3B"/>
    <w:rsid w:val="0001246B"/>
    <w:rsid w:val="000A1E7A"/>
    <w:rsid w:val="000A74BB"/>
    <w:rsid w:val="002B2A13"/>
    <w:rsid w:val="00497498"/>
    <w:rsid w:val="008E2CED"/>
    <w:rsid w:val="00912281"/>
    <w:rsid w:val="009A09C8"/>
    <w:rsid w:val="00B849A0"/>
    <w:rsid w:val="00C962B2"/>
    <w:rsid w:val="00CF3EBC"/>
    <w:rsid w:val="00D23B36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3689-50CB-4BE1-9BEA-335050C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A1E7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6508</Characters>
  <Application>Microsoft Office Word</Application>
  <DocSecurity>0</DocSecurity>
  <Lines>108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2025-03-27T15:42:00Z</dcterms:created>
  <dcterms:modified xsi:type="dcterms:W3CDTF">2025-03-27T15:42:00Z</dcterms:modified>
</cp:coreProperties>
</file>